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5FF6" w14:textId="77777777" w:rsidR="007C0E29" w:rsidRDefault="000467C1" w:rsidP="0073228C">
      <w:pPr>
        <w:spacing w:after="0"/>
        <w:jc w:val="center"/>
        <w:rPr>
          <w:rFonts w:ascii="Arial" w:hAnsi="Arial" w:cs="Arial"/>
          <w:sz w:val="24"/>
          <w:szCs w:val="24"/>
        </w:rPr>
      </w:pPr>
      <w:r>
        <w:rPr>
          <w:rFonts w:ascii="Arial" w:hAnsi="Arial" w:cs="Arial"/>
          <w:noProof/>
          <w:sz w:val="24"/>
          <w:szCs w:val="24"/>
          <w:lang w:eastAsia="en-US"/>
        </w:rPr>
        <w:drawing>
          <wp:inline distT="0" distB="0" distL="0" distR="0" wp14:anchorId="2692B049" wp14:editId="3B2A793A">
            <wp:extent cx="1318234" cy="1078568"/>
            <wp:effectExtent l="0" t="0" r="0" b="7620"/>
            <wp:docPr id="11" name="Picture 11" descr="Macintosh HD:Users:mike:Desktop:HunterOC2011:images:HOC-client_ogos:GP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Desktop:HunterOC2011:images:HOC-client_ogos:GPO_logo_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887" cy="1097921"/>
                    </a:xfrm>
                    <a:prstGeom prst="rect">
                      <a:avLst/>
                    </a:prstGeom>
                    <a:noFill/>
                    <a:ln>
                      <a:noFill/>
                    </a:ln>
                  </pic:spPr>
                </pic:pic>
              </a:graphicData>
            </a:graphic>
          </wp:inline>
        </w:drawing>
      </w:r>
    </w:p>
    <w:p w14:paraId="70684957" w14:textId="77777777" w:rsidR="00502939" w:rsidRPr="000F76C9" w:rsidRDefault="00502939" w:rsidP="00B83461">
      <w:pPr>
        <w:spacing w:after="0"/>
        <w:rPr>
          <w:rFonts w:ascii="Arial" w:eastAsia="Times New Roman" w:hAnsi="Arial"/>
          <w:b/>
          <w:sz w:val="28"/>
        </w:rPr>
      </w:pPr>
      <w:r w:rsidRPr="000F76C9">
        <w:rPr>
          <w:rFonts w:ascii="Arial" w:eastAsia="Times New Roman" w:hAnsi="Arial"/>
          <w:b/>
          <w:sz w:val="28"/>
        </w:rPr>
        <w:t>NEWS RELEASE</w:t>
      </w:r>
    </w:p>
    <w:p w14:paraId="6BD291CD" w14:textId="77777777" w:rsidR="00502939" w:rsidRPr="000F76C9" w:rsidRDefault="00502939" w:rsidP="00B83461">
      <w:pPr>
        <w:spacing w:after="0"/>
        <w:rPr>
          <w:rFonts w:ascii="Arial" w:eastAsia="Times New Roman" w:hAnsi="Arial"/>
          <w:b/>
        </w:rPr>
      </w:pPr>
      <w:r w:rsidRPr="000F76C9">
        <w:rPr>
          <w:rFonts w:ascii="Arial" w:eastAsia="Times New Roman" w:hAnsi="Arial"/>
          <w:b/>
        </w:rPr>
        <w:t>FOR IMMEDIATE RELEASE</w:t>
      </w:r>
    </w:p>
    <w:p w14:paraId="083067C7" w14:textId="2C499292" w:rsidR="00A37B35" w:rsidRDefault="00A37B35" w:rsidP="00A37B35">
      <w:pPr>
        <w:keepNext/>
        <w:spacing w:after="0" w:line="240" w:lineRule="auto"/>
        <w:jc w:val="center"/>
      </w:pPr>
    </w:p>
    <w:p w14:paraId="22D33EF7" w14:textId="5A8BEC84" w:rsidR="00252681" w:rsidRPr="009551E7" w:rsidRDefault="00252681" w:rsidP="00252681">
      <w:pPr>
        <w:jc w:val="center"/>
        <w:rPr>
          <w:rFonts w:ascii="Arial" w:hAnsi="Arial" w:cs="Arial"/>
          <w:b/>
          <w:bCs/>
          <w:sz w:val="24"/>
          <w:szCs w:val="24"/>
        </w:rPr>
      </w:pPr>
      <w:r w:rsidRPr="009551E7">
        <w:rPr>
          <w:rFonts w:ascii="Arial" w:hAnsi="Arial" w:cs="Arial"/>
          <w:b/>
          <w:bCs/>
          <w:sz w:val="24"/>
          <w:szCs w:val="24"/>
        </w:rPr>
        <w:t xml:space="preserve">Enter </w:t>
      </w:r>
      <w:r w:rsidR="000D4A72">
        <w:rPr>
          <w:rFonts w:ascii="Arial" w:hAnsi="Arial" w:cs="Arial"/>
          <w:b/>
          <w:bCs/>
          <w:sz w:val="24"/>
          <w:szCs w:val="24"/>
        </w:rPr>
        <w:t xml:space="preserve">your Youth </w:t>
      </w:r>
      <w:r w:rsidR="009551E7" w:rsidRPr="009551E7">
        <w:rPr>
          <w:rFonts w:ascii="Arial" w:hAnsi="Arial" w:cs="Arial"/>
          <w:b/>
          <w:bCs/>
          <w:sz w:val="24"/>
          <w:szCs w:val="24"/>
        </w:rPr>
        <w:t>to</w:t>
      </w:r>
      <w:r w:rsidRPr="009551E7">
        <w:rPr>
          <w:rFonts w:ascii="Arial" w:hAnsi="Arial" w:cs="Arial"/>
          <w:b/>
          <w:bCs/>
          <w:sz w:val="24"/>
          <w:szCs w:val="24"/>
        </w:rPr>
        <w:t xml:space="preserve"> Win GPO’S Free 2-Day Youth Turkey Hunt</w:t>
      </w:r>
    </w:p>
    <w:p w14:paraId="133B3138" w14:textId="549866AA" w:rsidR="00547AAA" w:rsidRPr="00547AAA" w:rsidRDefault="00252681" w:rsidP="00547AAA">
      <w:pPr>
        <w:rPr>
          <w:rFonts w:ascii="Arial" w:hAnsi="Arial" w:cs="Arial"/>
          <w:sz w:val="24"/>
          <w:szCs w:val="24"/>
        </w:rPr>
      </w:pPr>
      <w:r w:rsidRPr="001F5F54">
        <w:rPr>
          <w:rFonts w:ascii="Arial" w:hAnsi="Arial" w:cs="Arial"/>
          <w:b/>
        </w:rPr>
        <w:t xml:space="preserve">RICHMOND, Va. </w:t>
      </w:r>
      <w:r w:rsidRPr="001F5F54">
        <w:rPr>
          <w:rStyle w:val="None"/>
          <w:rFonts w:ascii="Arial" w:hAnsi="Arial" w:cs="Arial"/>
          <w:b/>
        </w:rPr>
        <w:t>(</w:t>
      </w:r>
      <w:r>
        <w:rPr>
          <w:rStyle w:val="None"/>
          <w:rFonts w:ascii="Arial" w:hAnsi="Arial" w:cs="Arial"/>
          <w:b/>
        </w:rPr>
        <w:t>Feb. 21, 2023</w:t>
      </w:r>
      <w:r w:rsidRPr="001F5F54">
        <w:rPr>
          <w:rStyle w:val="None"/>
          <w:rFonts w:ascii="Arial" w:hAnsi="Arial" w:cs="Arial"/>
          <w:b/>
        </w:rPr>
        <w:t>) —</w:t>
      </w:r>
      <w:r w:rsidRPr="009551E7">
        <w:rPr>
          <w:rFonts w:ascii="Arial" w:hAnsi="Arial" w:cs="Arial"/>
          <w:sz w:val="24"/>
          <w:szCs w:val="24"/>
        </w:rPr>
        <w:t>GPO USA, a leading manufacturer and distributor of high-quality</w:t>
      </w:r>
      <w:r w:rsidR="000D4A72">
        <w:rPr>
          <w:rFonts w:ascii="Arial" w:hAnsi="Arial" w:cs="Arial"/>
          <w:sz w:val="24"/>
          <w:szCs w:val="24"/>
        </w:rPr>
        <w:t xml:space="preserve"> </w:t>
      </w:r>
      <w:r w:rsidRPr="009551E7">
        <w:rPr>
          <w:rFonts w:ascii="Arial" w:hAnsi="Arial" w:cs="Arial"/>
          <w:sz w:val="24"/>
          <w:szCs w:val="24"/>
        </w:rPr>
        <w:t xml:space="preserve">sporting optics, has partnered with </w:t>
      </w:r>
      <w:r w:rsidR="000D4A72">
        <w:rPr>
          <w:rFonts w:ascii="Arial" w:hAnsi="Arial" w:cs="Arial"/>
          <w:sz w:val="24"/>
          <w:szCs w:val="24"/>
        </w:rPr>
        <w:t xml:space="preserve">other </w:t>
      </w:r>
      <w:r w:rsidRPr="009551E7">
        <w:rPr>
          <w:rFonts w:ascii="Arial" w:hAnsi="Arial" w:cs="Arial"/>
          <w:sz w:val="24"/>
          <w:szCs w:val="24"/>
        </w:rPr>
        <w:t xml:space="preserve">industry leaders to award </w:t>
      </w:r>
      <w:r w:rsidR="000D4A72">
        <w:rPr>
          <w:rFonts w:ascii="Arial" w:hAnsi="Arial" w:cs="Arial"/>
          <w:sz w:val="24"/>
          <w:szCs w:val="24"/>
        </w:rPr>
        <w:t xml:space="preserve">one of </w:t>
      </w:r>
      <w:r w:rsidR="0060697D">
        <w:rPr>
          <w:rFonts w:ascii="Arial" w:hAnsi="Arial" w:cs="Arial"/>
          <w:sz w:val="24"/>
          <w:szCs w:val="24"/>
        </w:rPr>
        <w:t>seven</w:t>
      </w:r>
      <w:r w:rsidR="000D4A72">
        <w:rPr>
          <w:rFonts w:ascii="Arial" w:hAnsi="Arial" w:cs="Arial"/>
          <w:sz w:val="24"/>
          <w:szCs w:val="24"/>
        </w:rPr>
        <w:t xml:space="preserve"> </w:t>
      </w:r>
      <w:r w:rsidRPr="009551E7">
        <w:rPr>
          <w:rFonts w:ascii="Arial" w:hAnsi="Arial" w:cs="Arial"/>
          <w:color w:val="050505"/>
          <w:sz w:val="24"/>
          <w:szCs w:val="24"/>
          <w:shd w:val="clear" w:color="auto" w:fill="FFFFFF"/>
        </w:rPr>
        <w:t>guided and filmed two</w:t>
      </w:r>
      <w:r w:rsidR="00700DF6">
        <w:rPr>
          <w:rFonts w:ascii="Arial" w:hAnsi="Arial" w:cs="Arial"/>
          <w:color w:val="050505"/>
          <w:sz w:val="24"/>
          <w:szCs w:val="24"/>
          <w:shd w:val="clear" w:color="auto" w:fill="FFFFFF"/>
        </w:rPr>
        <w:t>-</w:t>
      </w:r>
      <w:r w:rsidRPr="009551E7">
        <w:rPr>
          <w:rFonts w:ascii="Arial" w:hAnsi="Arial" w:cs="Arial"/>
          <w:color w:val="050505"/>
          <w:sz w:val="24"/>
          <w:szCs w:val="24"/>
          <w:shd w:val="clear" w:color="auto" w:fill="FFFFFF"/>
        </w:rPr>
        <w:t xml:space="preserve">day </w:t>
      </w:r>
      <w:r w:rsidR="000D4A72">
        <w:rPr>
          <w:rFonts w:ascii="Arial" w:hAnsi="Arial" w:cs="Arial"/>
          <w:color w:val="050505"/>
          <w:sz w:val="24"/>
          <w:szCs w:val="24"/>
          <w:shd w:val="clear" w:color="auto" w:fill="FFFFFF"/>
        </w:rPr>
        <w:t xml:space="preserve">youth </w:t>
      </w:r>
      <w:r w:rsidRPr="009551E7">
        <w:rPr>
          <w:rFonts w:ascii="Arial" w:hAnsi="Arial" w:cs="Arial"/>
          <w:color w:val="050505"/>
          <w:sz w:val="24"/>
          <w:szCs w:val="24"/>
          <w:shd w:val="clear" w:color="auto" w:fill="FFFFFF"/>
        </w:rPr>
        <w:t>turkey</w:t>
      </w:r>
      <w:r w:rsidR="000D4A72">
        <w:rPr>
          <w:rFonts w:ascii="Arial" w:hAnsi="Arial" w:cs="Arial"/>
          <w:color w:val="050505"/>
          <w:sz w:val="24"/>
          <w:szCs w:val="24"/>
          <w:shd w:val="clear" w:color="auto" w:fill="FFFFFF"/>
        </w:rPr>
        <w:t xml:space="preserve"> hunts</w:t>
      </w:r>
      <w:r w:rsidRPr="009551E7">
        <w:rPr>
          <w:rFonts w:ascii="Arial" w:hAnsi="Arial" w:cs="Arial"/>
          <w:color w:val="050505"/>
          <w:sz w:val="24"/>
          <w:szCs w:val="24"/>
          <w:shd w:val="clear" w:color="auto" w:fill="FFFFFF"/>
        </w:rPr>
        <w:t xml:space="preserve"> in North Carolina</w:t>
      </w:r>
      <w:r w:rsidR="000D4A72">
        <w:rPr>
          <w:rFonts w:ascii="Arial" w:hAnsi="Arial" w:cs="Arial"/>
          <w:color w:val="050505"/>
          <w:sz w:val="24"/>
          <w:szCs w:val="24"/>
          <w:shd w:val="clear" w:color="auto" w:fill="FFFFFF"/>
        </w:rPr>
        <w:t xml:space="preserve">. </w:t>
      </w:r>
      <w:r w:rsidRPr="009551E7">
        <w:rPr>
          <w:rFonts w:ascii="Arial" w:hAnsi="Arial" w:cs="Arial"/>
          <w:color w:val="050505"/>
          <w:sz w:val="24"/>
          <w:szCs w:val="24"/>
          <w:shd w:val="clear" w:color="auto" w:fill="FFFFFF"/>
        </w:rPr>
        <w:t xml:space="preserve"> </w:t>
      </w:r>
      <w:r w:rsidR="000D4A72">
        <w:rPr>
          <w:rFonts w:ascii="Arial" w:hAnsi="Arial" w:cs="Arial"/>
          <w:color w:val="050505"/>
          <w:sz w:val="24"/>
          <w:szCs w:val="24"/>
          <w:shd w:val="clear" w:color="auto" w:fill="FFFFFF"/>
        </w:rPr>
        <w:t>The hunt will take place on a luxury 11,000 acre private ranch.</w:t>
      </w:r>
      <w:r w:rsidRPr="009551E7">
        <w:rPr>
          <w:rFonts w:ascii="Arial" w:hAnsi="Arial" w:cs="Arial"/>
          <w:color w:val="050505"/>
          <w:sz w:val="24"/>
          <w:szCs w:val="24"/>
          <w:shd w:val="clear" w:color="auto" w:fill="FFFFFF"/>
        </w:rPr>
        <w:t xml:space="preserve"> </w:t>
      </w:r>
      <w:r w:rsidR="00700DF6">
        <w:rPr>
          <w:rFonts w:ascii="Arial" w:hAnsi="Arial" w:cs="Arial"/>
          <w:color w:val="050505"/>
          <w:sz w:val="24"/>
          <w:szCs w:val="24"/>
          <w:shd w:val="clear" w:color="auto" w:fill="FFFFFF"/>
        </w:rPr>
        <w:t xml:space="preserve">The youth must be between the ages of 10-15 and must have a valid </w:t>
      </w:r>
      <w:r w:rsidR="00700DF6" w:rsidRPr="009551E7">
        <w:rPr>
          <w:rFonts w:ascii="Arial" w:hAnsi="Arial" w:cs="Arial"/>
          <w:sz w:val="24"/>
          <w:szCs w:val="24"/>
        </w:rPr>
        <w:t xml:space="preserve">hunter </w:t>
      </w:r>
      <w:r w:rsidR="00700DF6">
        <w:rPr>
          <w:rFonts w:ascii="Arial" w:hAnsi="Arial" w:cs="Arial"/>
          <w:sz w:val="24"/>
          <w:szCs w:val="24"/>
        </w:rPr>
        <w:t xml:space="preserve">safety certificate. All </w:t>
      </w:r>
      <w:r w:rsidR="00700DF6">
        <w:rPr>
          <w:rFonts w:ascii="Arial" w:hAnsi="Arial" w:cs="Arial"/>
          <w:color w:val="050505"/>
          <w:sz w:val="24"/>
          <w:szCs w:val="24"/>
          <w:shd w:val="clear" w:color="auto" w:fill="FFFFFF"/>
        </w:rPr>
        <w:t>m</w:t>
      </w:r>
      <w:r w:rsidRPr="009551E7">
        <w:rPr>
          <w:rFonts w:ascii="Arial" w:hAnsi="Arial" w:cs="Arial"/>
          <w:color w:val="050505"/>
          <w:sz w:val="24"/>
          <w:szCs w:val="24"/>
          <w:shd w:val="clear" w:color="auto" w:fill="FFFFFF"/>
        </w:rPr>
        <w:t>eals and lodging will be included</w:t>
      </w:r>
      <w:r w:rsidR="00700DF6">
        <w:rPr>
          <w:rFonts w:ascii="Arial" w:hAnsi="Arial" w:cs="Arial"/>
          <w:color w:val="050505"/>
          <w:sz w:val="24"/>
          <w:szCs w:val="24"/>
          <w:shd w:val="clear" w:color="auto" w:fill="FFFFFF"/>
        </w:rPr>
        <w:t xml:space="preserve"> for the youth and an adult companion</w:t>
      </w:r>
      <w:r w:rsidRPr="009551E7">
        <w:rPr>
          <w:rFonts w:ascii="Arial" w:hAnsi="Arial" w:cs="Arial"/>
          <w:color w:val="050505"/>
          <w:sz w:val="24"/>
          <w:szCs w:val="24"/>
          <w:shd w:val="clear" w:color="auto" w:fill="FFFFFF"/>
        </w:rPr>
        <w:t xml:space="preserve">. </w:t>
      </w:r>
      <w:r w:rsidR="000D4A72">
        <w:rPr>
          <w:rFonts w:ascii="Arial" w:hAnsi="Arial" w:cs="Arial"/>
          <w:color w:val="050505"/>
          <w:sz w:val="24"/>
          <w:szCs w:val="24"/>
          <w:shd w:val="clear" w:color="auto" w:fill="FFFFFF"/>
        </w:rPr>
        <w:t>Each</w:t>
      </w:r>
      <w:r w:rsidRPr="009551E7">
        <w:rPr>
          <w:rFonts w:ascii="Arial" w:hAnsi="Arial" w:cs="Arial"/>
          <w:color w:val="050505"/>
          <w:sz w:val="24"/>
          <w:szCs w:val="24"/>
          <w:shd w:val="clear" w:color="auto" w:fill="FFFFFF"/>
        </w:rPr>
        <w:t xml:space="preserve"> winner will also receive a turkey gun from O.F. Mossberg &amp; Sons, Inc. topped with a GPO SpectraDot</w:t>
      </w:r>
      <w:r w:rsidR="00547AAA" w:rsidRPr="009551E7">
        <w:rPr>
          <w:rFonts w:ascii="Arial" w:hAnsi="Arial" w:cs="Arial"/>
          <w:color w:val="050505"/>
          <w:sz w:val="24"/>
          <w:szCs w:val="24"/>
          <w:shd w:val="clear" w:color="auto" w:fill="FFFFFF"/>
        </w:rPr>
        <w:sym w:font="Symbol" w:char="F0D2"/>
      </w:r>
      <w:r w:rsidRPr="009551E7">
        <w:rPr>
          <w:rFonts w:ascii="Arial" w:hAnsi="Arial" w:cs="Arial"/>
          <w:color w:val="050505"/>
          <w:sz w:val="24"/>
          <w:szCs w:val="24"/>
          <w:shd w:val="clear" w:color="auto" w:fill="FFFFFF"/>
        </w:rPr>
        <w:t xml:space="preserve"> scope  and a care package from the others sponsors which include Methodical Media, Edge of the Wild, SPUR Brand, Fox Trot Ammo,</w:t>
      </w:r>
      <w:r w:rsidR="009551E7">
        <w:rPr>
          <w:rFonts w:ascii="Arial" w:hAnsi="Arial" w:cs="Arial"/>
          <w:color w:val="050505"/>
          <w:sz w:val="24"/>
          <w:szCs w:val="24"/>
          <w:shd w:val="clear" w:color="auto" w:fill="FFFFFF"/>
        </w:rPr>
        <w:t xml:space="preserve"> </w:t>
      </w:r>
      <w:r w:rsidRPr="009551E7">
        <w:rPr>
          <w:rFonts w:ascii="Arial" w:hAnsi="Arial" w:cs="Arial"/>
          <w:color w:val="050505"/>
          <w:sz w:val="24"/>
          <w:szCs w:val="24"/>
          <w:shd w:val="clear" w:color="auto" w:fill="FFFFFF"/>
        </w:rPr>
        <w:t xml:space="preserve">HOV Outdoors </w:t>
      </w:r>
      <w:r w:rsidR="009551E7" w:rsidRPr="009551E7">
        <w:rPr>
          <w:rFonts w:ascii="Arial" w:hAnsi="Arial" w:cs="Arial"/>
          <w:color w:val="050505"/>
          <w:sz w:val="24"/>
          <w:szCs w:val="24"/>
          <w:shd w:val="clear" w:color="auto" w:fill="FFFFFF"/>
        </w:rPr>
        <w:t>and</w:t>
      </w:r>
      <w:r w:rsidRPr="009551E7">
        <w:rPr>
          <w:rFonts w:ascii="Arial" w:hAnsi="Arial" w:cs="Arial"/>
          <w:color w:val="050505"/>
          <w:sz w:val="24"/>
          <w:szCs w:val="24"/>
          <w:shd w:val="clear" w:color="auto" w:fill="FFFFFF"/>
        </w:rPr>
        <w:t xml:space="preserve"> Killum Calls.</w:t>
      </w:r>
    </w:p>
    <w:p w14:paraId="70D28FBF" w14:textId="79005F77" w:rsidR="00252681" w:rsidRPr="009551E7" w:rsidRDefault="00547AAA" w:rsidP="00252681">
      <w:pPr>
        <w:rPr>
          <w:rFonts w:ascii="Arial" w:hAnsi="Arial" w:cs="Arial"/>
          <w:sz w:val="24"/>
          <w:szCs w:val="24"/>
        </w:rPr>
      </w:pPr>
      <w:r w:rsidRPr="009551E7">
        <w:rPr>
          <w:rFonts w:ascii="Arial" w:hAnsi="Arial" w:cs="Arial"/>
          <w:sz w:val="24"/>
          <w:szCs w:val="24"/>
        </w:rPr>
        <w:t xml:space="preserve">Entering the contest is easy. Simply go to the GPO </w:t>
      </w:r>
      <w:r w:rsidR="009551E7" w:rsidRPr="009551E7">
        <w:rPr>
          <w:rFonts w:ascii="Arial" w:hAnsi="Arial" w:cs="Arial"/>
          <w:sz w:val="24"/>
          <w:szCs w:val="24"/>
        </w:rPr>
        <w:t>Facebook</w:t>
      </w:r>
      <w:r w:rsidRPr="009551E7">
        <w:rPr>
          <w:rFonts w:ascii="Arial" w:hAnsi="Arial" w:cs="Arial"/>
          <w:sz w:val="24"/>
          <w:szCs w:val="24"/>
        </w:rPr>
        <w:t xml:space="preserve"> page, </w:t>
      </w:r>
      <w:hyperlink r:id="rId7" w:history="1">
        <w:r w:rsidRPr="009551E7">
          <w:rPr>
            <w:rStyle w:val="Hyperlink"/>
            <w:rFonts w:ascii="Arial" w:hAnsi="Arial" w:cs="Arial"/>
            <w:sz w:val="24"/>
            <w:szCs w:val="24"/>
          </w:rPr>
          <w:t>https://www.facebook.com/gpousaoptics</w:t>
        </w:r>
      </w:hyperlink>
      <w:r w:rsidRPr="009551E7">
        <w:rPr>
          <w:rFonts w:ascii="Arial" w:hAnsi="Arial" w:cs="Arial"/>
          <w:sz w:val="24"/>
          <w:szCs w:val="24"/>
        </w:rPr>
        <w:t>, like the post</w:t>
      </w:r>
      <w:r w:rsidR="009551E7" w:rsidRPr="009551E7">
        <w:rPr>
          <w:rFonts w:ascii="Arial" w:hAnsi="Arial" w:cs="Arial"/>
          <w:sz w:val="24"/>
          <w:szCs w:val="24"/>
        </w:rPr>
        <w:t xml:space="preserve"> and </w:t>
      </w:r>
      <w:r w:rsidRPr="009551E7">
        <w:rPr>
          <w:rFonts w:ascii="Arial" w:hAnsi="Arial" w:cs="Arial"/>
          <w:sz w:val="24"/>
          <w:szCs w:val="24"/>
        </w:rPr>
        <w:t xml:space="preserve">nominate a youth hunter in the comments (if they don’t have social media just comment their name.) Bonus entries can be obtained by sharing the post and tagging GPO. The more you share the more chances you </w:t>
      </w:r>
      <w:r w:rsidR="00700DF6">
        <w:rPr>
          <w:rFonts w:ascii="Arial" w:hAnsi="Arial" w:cs="Arial"/>
          <w:sz w:val="24"/>
          <w:szCs w:val="24"/>
        </w:rPr>
        <w:t xml:space="preserve">have to </w:t>
      </w:r>
      <w:r w:rsidRPr="009551E7">
        <w:rPr>
          <w:rFonts w:ascii="Arial" w:hAnsi="Arial" w:cs="Arial"/>
          <w:sz w:val="24"/>
          <w:szCs w:val="24"/>
        </w:rPr>
        <w:t>win</w:t>
      </w:r>
      <w:r w:rsidR="000D4A72">
        <w:rPr>
          <w:rFonts w:ascii="Arial" w:hAnsi="Arial" w:cs="Arial"/>
          <w:sz w:val="24"/>
          <w:szCs w:val="24"/>
        </w:rPr>
        <w:t xml:space="preserve"> the GPO giveaway</w:t>
      </w:r>
      <w:r w:rsidRPr="009551E7">
        <w:rPr>
          <w:rFonts w:ascii="Arial" w:hAnsi="Arial" w:cs="Arial"/>
          <w:sz w:val="24"/>
          <w:szCs w:val="24"/>
        </w:rPr>
        <w:t>. Participants can also enter to win on</w:t>
      </w:r>
      <w:r w:rsidR="000D4A72">
        <w:rPr>
          <w:rFonts w:ascii="Arial" w:hAnsi="Arial" w:cs="Arial"/>
          <w:sz w:val="24"/>
          <w:szCs w:val="24"/>
        </w:rPr>
        <w:t xml:space="preserve">e of the other </w:t>
      </w:r>
      <w:r w:rsidR="0060697D">
        <w:rPr>
          <w:rFonts w:ascii="Arial" w:hAnsi="Arial" w:cs="Arial"/>
          <w:sz w:val="24"/>
          <w:szCs w:val="24"/>
        </w:rPr>
        <w:t>six</w:t>
      </w:r>
      <w:r w:rsidR="000D4A72">
        <w:rPr>
          <w:rFonts w:ascii="Arial" w:hAnsi="Arial" w:cs="Arial"/>
          <w:sz w:val="24"/>
          <w:szCs w:val="24"/>
        </w:rPr>
        <w:t xml:space="preserve"> hunts from the other</w:t>
      </w:r>
      <w:r w:rsidRPr="009551E7">
        <w:rPr>
          <w:rFonts w:ascii="Arial" w:hAnsi="Arial" w:cs="Arial"/>
          <w:sz w:val="24"/>
          <w:szCs w:val="24"/>
        </w:rPr>
        <w:t xml:space="preserve"> sponsor</w:t>
      </w:r>
      <w:r w:rsidR="000D4A72">
        <w:rPr>
          <w:rFonts w:ascii="Arial" w:hAnsi="Arial" w:cs="Arial"/>
          <w:sz w:val="24"/>
          <w:szCs w:val="24"/>
        </w:rPr>
        <w:t xml:space="preserve">s </w:t>
      </w:r>
      <w:r w:rsidR="009551E7" w:rsidRPr="009551E7">
        <w:rPr>
          <w:rFonts w:ascii="Arial" w:hAnsi="Arial" w:cs="Arial"/>
          <w:sz w:val="24"/>
          <w:szCs w:val="24"/>
        </w:rPr>
        <w:t>Facebook</w:t>
      </w:r>
      <w:r w:rsidRPr="009551E7">
        <w:rPr>
          <w:rFonts w:ascii="Arial" w:hAnsi="Arial" w:cs="Arial"/>
          <w:sz w:val="24"/>
          <w:szCs w:val="24"/>
        </w:rPr>
        <w:t xml:space="preserve"> pages. Each sponsor will be giving away </w:t>
      </w:r>
      <w:r w:rsidR="00700DF6">
        <w:rPr>
          <w:rFonts w:ascii="Arial" w:hAnsi="Arial" w:cs="Arial"/>
          <w:sz w:val="24"/>
          <w:szCs w:val="24"/>
        </w:rPr>
        <w:t xml:space="preserve">a similar </w:t>
      </w:r>
      <w:r w:rsidRPr="009551E7">
        <w:rPr>
          <w:rFonts w:ascii="Arial" w:hAnsi="Arial" w:cs="Arial"/>
          <w:sz w:val="24"/>
          <w:szCs w:val="24"/>
        </w:rPr>
        <w:t xml:space="preserve">prize package. </w:t>
      </w:r>
    </w:p>
    <w:p w14:paraId="32B25281" w14:textId="73240E59" w:rsidR="00252681" w:rsidRPr="009551E7" w:rsidRDefault="00252681" w:rsidP="00252681">
      <w:pPr>
        <w:rPr>
          <w:rFonts w:ascii="Arial" w:hAnsi="Arial" w:cs="Arial"/>
          <w:sz w:val="24"/>
          <w:szCs w:val="24"/>
        </w:rPr>
      </w:pPr>
      <w:r w:rsidRPr="009551E7">
        <w:rPr>
          <w:rFonts w:ascii="Arial" w:hAnsi="Arial" w:cs="Arial"/>
          <w:sz w:val="24"/>
          <w:szCs w:val="24"/>
        </w:rPr>
        <w:t xml:space="preserve">“GPO USA has always been a huge proponent of supporting youth hunters, as well as creating new ways to bring young people into hunting, and this is an exciting opportunity to do just that,” said Mike Jensen, GPO USA’s owner and CEO. “In addition to sponsoring one of the contest winners and one adult observer, we’ll be awarding </w:t>
      </w:r>
      <w:r w:rsidR="009551E7" w:rsidRPr="009551E7">
        <w:rPr>
          <w:rFonts w:ascii="Arial" w:hAnsi="Arial" w:cs="Arial"/>
          <w:sz w:val="24"/>
          <w:szCs w:val="24"/>
        </w:rPr>
        <w:t xml:space="preserve">all of the </w:t>
      </w:r>
      <w:r w:rsidR="0060697D">
        <w:rPr>
          <w:rFonts w:ascii="Arial" w:hAnsi="Arial" w:cs="Arial"/>
          <w:sz w:val="24"/>
          <w:szCs w:val="24"/>
        </w:rPr>
        <w:t>seven</w:t>
      </w:r>
      <w:r w:rsidR="000D4A72">
        <w:rPr>
          <w:rFonts w:ascii="Arial" w:hAnsi="Arial" w:cs="Arial"/>
          <w:sz w:val="24"/>
          <w:szCs w:val="24"/>
        </w:rPr>
        <w:t xml:space="preserve"> </w:t>
      </w:r>
      <w:r w:rsidR="009551E7" w:rsidRPr="009551E7">
        <w:rPr>
          <w:rFonts w:ascii="Arial" w:hAnsi="Arial" w:cs="Arial"/>
          <w:sz w:val="24"/>
          <w:szCs w:val="24"/>
        </w:rPr>
        <w:t>youth winners with one</w:t>
      </w:r>
      <w:r w:rsidRPr="009551E7">
        <w:rPr>
          <w:rFonts w:ascii="Arial" w:hAnsi="Arial" w:cs="Arial"/>
          <w:sz w:val="24"/>
          <w:szCs w:val="24"/>
        </w:rPr>
        <w:t xml:space="preserve"> of GPO’s cutting-edge SpectraDot® red dot optics that will </w:t>
      </w:r>
      <w:r w:rsidR="009551E7" w:rsidRPr="009551E7">
        <w:rPr>
          <w:rFonts w:ascii="Arial" w:hAnsi="Arial" w:cs="Arial"/>
          <w:sz w:val="24"/>
          <w:szCs w:val="24"/>
        </w:rPr>
        <w:t>be</w:t>
      </w:r>
      <w:r w:rsidRPr="009551E7">
        <w:rPr>
          <w:rFonts w:ascii="Arial" w:hAnsi="Arial" w:cs="Arial"/>
          <w:sz w:val="24"/>
          <w:szCs w:val="24"/>
        </w:rPr>
        <w:t xml:space="preserve"> mounted on the</w:t>
      </w:r>
      <w:r w:rsidR="000D4A72">
        <w:rPr>
          <w:rFonts w:ascii="Arial" w:hAnsi="Arial" w:cs="Arial"/>
          <w:sz w:val="24"/>
          <w:szCs w:val="24"/>
        </w:rPr>
        <w:t>ir free</w:t>
      </w:r>
      <w:r w:rsidRPr="009551E7">
        <w:rPr>
          <w:rFonts w:ascii="Arial" w:hAnsi="Arial" w:cs="Arial"/>
          <w:sz w:val="24"/>
          <w:szCs w:val="24"/>
        </w:rPr>
        <w:t xml:space="preserve"> Mossberg</w:t>
      </w:r>
      <w:r w:rsidR="007554FE">
        <w:rPr>
          <w:rFonts w:ascii="Arial" w:hAnsi="Arial" w:cs="Arial"/>
          <w:sz w:val="24"/>
          <w:szCs w:val="24"/>
        </w:rPr>
        <w:sym w:font="Symbol" w:char="F0D2"/>
      </w:r>
      <w:r w:rsidRPr="009551E7">
        <w:rPr>
          <w:rFonts w:ascii="Arial" w:hAnsi="Arial" w:cs="Arial"/>
          <w:sz w:val="24"/>
          <w:szCs w:val="24"/>
        </w:rPr>
        <w:t xml:space="preserve"> shotgun</w:t>
      </w:r>
      <w:r w:rsidR="009551E7" w:rsidRPr="009551E7">
        <w:rPr>
          <w:rFonts w:ascii="Arial" w:hAnsi="Arial" w:cs="Arial"/>
          <w:sz w:val="24"/>
          <w:szCs w:val="24"/>
        </w:rPr>
        <w:t>.”</w:t>
      </w:r>
    </w:p>
    <w:p w14:paraId="0EF319D5" w14:textId="1B55D795" w:rsidR="00547AAA" w:rsidRPr="009551E7" w:rsidRDefault="00252681" w:rsidP="00547AAA">
      <w:pPr>
        <w:rPr>
          <w:rFonts w:ascii="Arial" w:hAnsi="Arial" w:cs="Arial"/>
          <w:sz w:val="24"/>
          <w:szCs w:val="24"/>
        </w:rPr>
      </w:pPr>
      <w:r w:rsidRPr="009551E7">
        <w:rPr>
          <w:rFonts w:ascii="Arial" w:hAnsi="Arial" w:cs="Arial"/>
          <w:sz w:val="24"/>
          <w:szCs w:val="24"/>
        </w:rPr>
        <w:t xml:space="preserve">Each participating company will select one winning hunter, for a total of </w:t>
      </w:r>
      <w:r w:rsidR="0060697D">
        <w:rPr>
          <w:rFonts w:ascii="Arial" w:hAnsi="Arial" w:cs="Arial"/>
          <w:sz w:val="24"/>
          <w:szCs w:val="24"/>
        </w:rPr>
        <w:t>seven</w:t>
      </w:r>
      <w:r w:rsidRPr="009551E7">
        <w:rPr>
          <w:rFonts w:ascii="Arial" w:hAnsi="Arial" w:cs="Arial"/>
          <w:sz w:val="24"/>
          <w:szCs w:val="24"/>
        </w:rPr>
        <w:t xml:space="preserve"> </w:t>
      </w:r>
      <w:r w:rsidR="00700DF6">
        <w:rPr>
          <w:rFonts w:ascii="Arial" w:hAnsi="Arial" w:cs="Arial"/>
          <w:sz w:val="24"/>
          <w:szCs w:val="24"/>
        </w:rPr>
        <w:t xml:space="preserve">youth </w:t>
      </w:r>
      <w:r w:rsidRPr="009551E7">
        <w:rPr>
          <w:rFonts w:ascii="Arial" w:hAnsi="Arial" w:cs="Arial"/>
          <w:sz w:val="24"/>
          <w:szCs w:val="24"/>
        </w:rPr>
        <w:t>hunters. There will be two separate hunting groups of four hunters, each accompanied by a caller/cameraman with them. Each hunter will be allowed to harvest one gobbler. Winning hunters and their adult companion are responsible for their own transportation to the hunting location, with all hunt-related expenses paid for once on site for the duration of the hunt.</w:t>
      </w:r>
      <w:r w:rsidR="00547AAA" w:rsidRPr="009551E7">
        <w:rPr>
          <w:rFonts w:ascii="Arial" w:hAnsi="Arial" w:cs="Arial"/>
          <w:sz w:val="24"/>
          <w:szCs w:val="24"/>
        </w:rPr>
        <w:t xml:space="preserve"> Methodical Media will film and produce the event, which will subsequently be released on Edge of the Wild on Facebook, Instagram, and YouTube. </w:t>
      </w:r>
    </w:p>
    <w:p w14:paraId="697A1ED8" w14:textId="1B968A6B" w:rsidR="00252681" w:rsidRPr="009551E7" w:rsidRDefault="004444E0" w:rsidP="00252681">
      <w:pPr>
        <w:rPr>
          <w:rFonts w:ascii="Arial" w:hAnsi="Arial" w:cs="Arial"/>
          <w:sz w:val="24"/>
          <w:szCs w:val="24"/>
        </w:rPr>
      </w:pPr>
      <w:r>
        <w:rPr>
          <w:rFonts w:ascii="Arial" w:hAnsi="Arial" w:cs="Arial"/>
          <w:sz w:val="24"/>
          <w:szCs w:val="24"/>
        </w:rPr>
        <w:lastRenderedPageBreak/>
        <w:t xml:space="preserve">The contest runs now through February 28, 2023. </w:t>
      </w:r>
      <w:r w:rsidR="009551E7" w:rsidRPr="009551E7">
        <w:rPr>
          <w:rFonts w:ascii="Arial" w:hAnsi="Arial" w:cs="Arial"/>
          <w:sz w:val="24"/>
          <w:szCs w:val="24"/>
        </w:rPr>
        <w:t>Winners will be notified via email. The hunt will take place in April 2023.</w:t>
      </w:r>
    </w:p>
    <w:p w14:paraId="7C448577" w14:textId="77777777" w:rsidR="004444E0" w:rsidRDefault="004444E0" w:rsidP="00D67EB1">
      <w:pPr>
        <w:spacing w:after="0" w:line="240" w:lineRule="auto"/>
        <w:rPr>
          <w:rFonts w:ascii="Arial" w:hAnsi="Arial" w:cs="Arial"/>
          <w:b/>
          <w:sz w:val="24"/>
          <w:szCs w:val="24"/>
        </w:rPr>
      </w:pPr>
    </w:p>
    <w:p w14:paraId="6B56C8CB" w14:textId="77777777" w:rsidR="004444E0" w:rsidRDefault="004444E0" w:rsidP="00D67EB1">
      <w:pPr>
        <w:spacing w:after="0" w:line="240" w:lineRule="auto"/>
        <w:rPr>
          <w:rFonts w:ascii="Arial" w:hAnsi="Arial" w:cs="Arial"/>
          <w:b/>
          <w:sz w:val="24"/>
          <w:szCs w:val="24"/>
        </w:rPr>
      </w:pPr>
    </w:p>
    <w:p w14:paraId="08A6DE0B" w14:textId="6BC12289" w:rsidR="005C319F" w:rsidRPr="009551E7" w:rsidRDefault="005C319F" w:rsidP="00D67EB1">
      <w:pPr>
        <w:spacing w:after="0" w:line="240" w:lineRule="auto"/>
        <w:rPr>
          <w:rFonts w:ascii="Arial" w:hAnsi="Arial" w:cs="Arial"/>
          <w:b/>
          <w:sz w:val="24"/>
          <w:szCs w:val="24"/>
        </w:rPr>
      </w:pPr>
      <w:r w:rsidRPr="009551E7">
        <w:rPr>
          <w:rFonts w:ascii="Arial" w:hAnsi="Arial" w:cs="Arial"/>
          <w:b/>
          <w:sz w:val="24"/>
          <w:szCs w:val="24"/>
        </w:rPr>
        <w:t>About GPO USA</w:t>
      </w:r>
    </w:p>
    <w:p w14:paraId="37F0E404" w14:textId="45055789" w:rsidR="00C7184F" w:rsidRPr="009551E7" w:rsidRDefault="00C7184F" w:rsidP="00C7184F">
      <w:pPr>
        <w:spacing w:after="0" w:line="240" w:lineRule="auto"/>
        <w:rPr>
          <w:rFonts w:ascii="Arial" w:hAnsi="Arial" w:cs="Arial"/>
          <w:sz w:val="24"/>
          <w:szCs w:val="24"/>
        </w:rPr>
      </w:pPr>
      <w:r w:rsidRPr="009551E7">
        <w:rPr>
          <w:rFonts w:ascii="Arial" w:hAnsi="Arial" w:cs="Arial"/>
          <w:sz w:val="24"/>
          <w:szCs w:val="24"/>
        </w:rPr>
        <w:t>GPO USA, an American company, was founded on the premise that design, engineering, and quality control can be 100 percent conducted in Germany to its strictest standards, yet products can be assembled at some of the largest production facilities around the world. This unique production process allows GPO to offer the highest quality products with better features at a significantly better price. GPO USA is confident that its products will not only function perfectly but will always exceed its customer expectations. Therefore, GPO USA has created an industry-leading Spectacular Lifetime Warranty™. With outstanding professional service, GPO USA will take care of its products before, during, and after the purchase at no charge—EVER. Founded in 2016, GPO USA is headquarte</w:t>
      </w:r>
      <w:r w:rsidR="003E3EC2" w:rsidRPr="009551E7">
        <w:rPr>
          <w:rFonts w:ascii="Arial" w:hAnsi="Arial" w:cs="Arial"/>
          <w:sz w:val="24"/>
          <w:szCs w:val="24"/>
        </w:rPr>
        <w:t>red</w:t>
      </w:r>
      <w:r w:rsidRPr="009551E7">
        <w:rPr>
          <w:rFonts w:ascii="Arial" w:hAnsi="Arial" w:cs="Arial"/>
          <w:sz w:val="24"/>
          <w:szCs w:val="24"/>
        </w:rPr>
        <w:t xml:space="preserve"> in Richmond, Va. For more information on GPO USA visit </w:t>
      </w:r>
      <w:hyperlink r:id="rId8" w:history="1">
        <w:r w:rsidRPr="009551E7">
          <w:rPr>
            <w:rStyle w:val="Hyperlink"/>
            <w:rFonts w:ascii="Arial" w:hAnsi="Arial" w:cs="Arial"/>
            <w:sz w:val="24"/>
            <w:szCs w:val="24"/>
          </w:rPr>
          <w:t>www.gpo-usa.com</w:t>
        </w:r>
      </w:hyperlink>
      <w:r w:rsidRPr="009551E7">
        <w:rPr>
          <w:rFonts w:ascii="Arial" w:hAnsi="Arial" w:cs="Arial"/>
          <w:sz w:val="24"/>
          <w:szCs w:val="24"/>
        </w:rPr>
        <w:t xml:space="preserve"> or call 844-MY BINOS (844-692-4667.)</w:t>
      </w:r>
    </w:p>
    <w:p w14:paraId="78FBF197" w14:textId="7470315A" w:rsidR="007D30AA" w:rsidRPr="009551E7" w:rsidRDefault="007D30AA" w:rsidP="00C7184F">
      <w:pPr>
        <w:spacing w:after="0" w:line="240" w:lineRule="auto"/>
        <w:rPr>
          <w:rFonts w:ascii="Arial" w:hAnsi="Arial" w:cs="Arial"/>
          <w:sz w:val="24"/>
          <w:szCs w:val="24"/>
        </w:rPr>
      </w:pPr>
    </w:p>
    <w:p w14:paraId="0F224182" w14:textId="7B5F431D" w:rsidR="007D30AA" w:rsidRPr="009551E7" w:rsidRDefault="007D30AA" w:rsidP="00F22D07">
      <w:pPr>
        <w:spacing w:after="0" w:line="240" w:lineRule="auto"/>
        <w:jc w:val="center"/>
        <w:rPr>
          <w:rFonts w:ascii="Arial" w:hAnsi="Arial" w:cs="Arial"/>
          <w:sz w:val="24"/>
          <w:szCs w:val="24"/>
        </w:rPr>
      </w:pPr>
    </w:p>
    <w:p w14:paraId="5D6EFC91" w14:textId="08FDE778" w:rsidR="00614B0A" w:rsidRPr="009551E7" w:rsidRDefault="00614B0A" w:rsidP="00D67EB1">
      <w:pPr>
        <w:spacing w:after="0" w:line="240" w:lineRule="auto"/>
        <w:rPr>
          <w:rFonts w:ascii="Arial" w:hAnsi="Arial" w:cs="Arial"/>
          <w:sz w:val="24"/>
          <w:szCs w:val="24"/>
        </w:rPr>
      </w:pPr>
    </w:p>
    <w:p w14:paraId="03677953" w14:textId="77777777" w:rsidR="00C4104D" w:rsidRPr="009551E7" w:rsidRDefault="00C4104D" w:rsidP="00C4104D">
      <w:pPr>
        <w:contextualSpacing/>
        <w:rPr>
          <w:rFonts w:ascii="Arial" w:hAnsi="Arial" w:cs="Arial"/>
          <w:sz w:val="24"/>
          <w:szCs w:val="24"/>
          <w:u w:val="single"/>
        </w:rPr>
      </w:pPr>
      <w:r w:rsidRPr="009551E7">
        <w:rPr>
          <w:rFonts w:ascii="Arial" w:hAnsi="Arial" w:cs="Arial"/>
          <w:sz w:val="24"/>
          <w:szCs w:val="24"/>
          <w:u w:val="single"/>
        </w:rPr>
        <w:t>Editorial Contact:</w:t>
      </w:r>
    </w:p>
    <w:p w14:paraId="33A612A3" w14:textId="38A14DD7" w:rsidR="00C4104D" w:rsidRPr="009551E7" w:rsidRDefault="00C4104D" w:rsidP="00C4104D">
      <w:pPr>
        <w:contextualSpacing/>
        <w:rPr>
          <w:rFonts w:ascii="Arial" w:hAnsi="Arial" w:cs="Arial"/>
          <w:sz w:val="24"/>
          <w:szCs w:val="24"/>
        </w:rPr>
      </w:pPr>
      <w:r w:rsidRPr="009551E7">
        <w:rPr>
          <w:rFonts w:ascii="Arial" w:hAnsi="Arial" w:cs="Arial"/>
          <w:sz w:val="24"/>
          <w:szCs w:val="24"/>
        </w:rPr>
        <w:t xml:space="preserve">Karen Lutto </w:t>
      </w:r>
    </w:p>
    <w:p w14:paraId="0525B483" w14:textId="77777777" w:rsidR="00C4104D" w:rsidRPr="009551E7" w:rsidRDefault="00C4104D" w:rsidP="00C4104D">
      <w:pPr>
        <w:contextualSpacing/>
        <w:rPr>
          <w:rFonts w:ascii="Arial" w:hAnsi="Arial" w:cs="Arial"/>
          <w:sz w:val="24"/>
          <w:szCs w:val="24"/>
        </w:rPr>
      </w:pPr>
      <w:r w:rsidRPr="009551E7">
        <w:rPr>
          <w:rFonts w:ascii="Arial" w:hAnsi="Arial" w:cs="Arial"/>
          <w:sz w:val="24"/>
          <w:szCs w:val="24"/>
        </w:rPr>
        <w:t>210-451-9113 (office)</w:t>
      </w:r>
      <w:r w:rsidRPr="009551E7">
        <w:rPr>
          <w:rFonts w:ascii="Arial" w:hAnsi="Arial" w:cs="Arial"/>
          <w:sz w:val="24"/>
          <w:szCs w:val="24"/>
        </w:rPr>
        <w:br/>
        <w:t xml:space="preserve">804-539-6699 (cell)  </w:t>
      </w:r>
    </w:p>
    <w:p w14:paraId="128AA909" w14:textId="77777777" w:rsidR="00C4104D" w:rsidRPr="009551E7" w:rsidRDefault="00000000" w:rsidP="00C4104D">
      <w:pPr>
        <w:contextualSpacing/>
        <w:rPr>
          <w:rFonts w:ascii="Arial" w:hAnsi="Arial" w:cs="Arial"/>
          <w:sz w:val="24"/>
          <w:szCs w:val="24"/>
        </w:rPr>
      </w:pPr>
      <w:hyperlink r:id="rId9" w:history="1">
        <w:r w:rsidR="00C4104D" w:rsidRPr="009551E7">
          <w:rPr>
            <w:rStyle w:val="Hyperlink"/>
            <w:rFonts w:ascii="Arial" w:hAnsi="Arial" w:cs="Arial"/>
            <w:sz w:val="24"/>
            <w:szCs w:val="24"/>
          </w:rPr>
          <w:t>karen@hunteroc.com</w:t>
        </w:r>
      </w:hyperlink>
    </w:p>
    <w:p w14:paraId="6C836E85" w14:textId="77777777" w:rsidR="00C4104D" w:rsidRPr="009551E7" w:rsidRDefault="00C4104D" w:rsidP="00C4104D">
      <w:pPr>
        <w:contextualSpacing/>
        <w:rPr>
          <w:rFonts w:ascii="Arial" w:hAnsi="Arial" w:cs="Arial"/>
          <w:sz w:val="24"/>
          <w:szCs w:val="24"/>
        </w:rPr>
      </w:pPr>
      <w:r w:rsidRPr="009551E7">
        <w:rPr>
          <w:rFonts w:ascii="Arial" w:hAnsi="Arial" w:cs="Arial"/>
          <w:sz w:val="24"/>
          <w:szCs w:val="24"/>
        </w:rPr>
        <w:t xml:space="preserve">HOC Website: </w:t>
      </w:r>
      <w:hyperlink r:id="rId10" w:history="1">
        <w:r w:rsidRPr="009551E7">
          <w:rPr>
            <w:rStyle w:val="Hyperlink"/>
            <w:rFonts w:ascii="Arial" w:hAnsi="Arial" w:cs="Arial"/>
            <w:sz w:val="24"/>
            <w:szCs w:val="24"/>
          </w:rPr>
          <w:t>www.hunteroc.com</w:t>
        </w:r>
      </w:hyperlink>
    </w:p>
    <w:p w14:paraId="7A4AAFDF" w14:textId="77777777" w:rsidR="00146C10" w:rsidRPr="009551E7" w:rsidRDefault="00146C10" w:rsidP="00146C10">
      <w:pPr>
        <w:spacing w:after="0" w:line="240" w:lineRule="auto"/>
        <w:rPr>
          <w:rFonts w:ascii="Arial" w:eastAsia="Times New Roman" w:hAnsi="Arial" w:cs="Arial"/>
          <w:sz w:val="24"/>
          <w:szCs w:val="24"/>
        </w:rPr>
      </w:pPr>
    </w:p>
    <w:p w14:paraId="0FA5944E" w14:textId="77777777" w:rsidR="00146C10" w:rsidRPr="009551E7" w:rsidRDefault="00146C10" w:rsidP="00D67EB1">
      <w:pPr>
        <w:spacing w:after="0" w:line="240" w:lineRule="auto"/>
        <w:rPr>
          <w:rFonts w:ascii="Arial" w:hAnsi="Arial" w:cs="Arial"/>
          <w:sz w:val="24"/>
          <w:szCs w:val="24"/>
        </w:rPr>
      </w:pPr>
    </w:p>
    <w:p w14:paraId="7A7455D8" w14:textId="46AF370A" w:rsidR="00614B0A" w:rsidRPr="009551E7" w:rsidRDefault="00614B0A" w:rsidP="00D67EB1">
      <w:pPr>
        <w:spacing w:after="0" w:line="240" w:lineRule="auto"/>
        <w:rPr>
          <w:rFonts w:ascii="Arial" w:eastAsia="Times New Roman" w:hAnsi="Arial" w:cs="Arial"/>
          <w:b/>
          <w:sz w:val="24"/>
          <w:szCs w:val="24"/>
          <w:u w:val="single"/>
        </w:rPr>
      </w:pPr>
    </w:p>
    <w:p w14:paraId="7365E1C1" w14:textId="5D7649C8" w:rsidR="00B83461" w:rsidRPr="009551E7" w:rsidRDefault="00B83461" w:rsidP="00185709">
      <w:pPr>
        <w:spacing w:after="0" w:line="240" w:lineRule="auto"/>
        <w:jc w:val="center"/>
        <w:rPr>
          <w:rFonts w:ascii="Arial" w:hAnsi="Arial" w:cs="Arial"/>
          <w:sz w:val="24"/>
          <w:szCs w:val="24"/>
        </w:rPr>
      </w:pPr>
    </w:p>
    <w:sectPr w:rsidR="00B83461" w:rsidRPr="009551E7" w:rsidSect="00F22D07">
      <w:type w:val="continuous"/>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3BCB"/>
    <w:multiLevelType w:val="multilevel"/>
    <w:tmpl w:val="286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5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9"/>
    <w:rsid w:val="00045F88"/>
    <w:rsid w:val="000467C1"/>
    <w:rsid w:val="00067A7C"/>
    <w:rsid w:val="000838EB"/>
    <w:rsid w:val="000934E9"/>
    <w:rsid w:val="000A3166"/>
    <w:rsid w:val="000D4A72"/>
    <w:rsid w:val="000E26C6"/>
    <w:rsid w:val="000F779C"/>
    <w:rsid w:val="00101123"/>
    <w:rsid w:val="001012B4"/>
    <w:rsid w:val="0011401D"/>
    <w:rsid w:val="00127809"/>
    <w:rsid w:val="00142FA6"/>
    <w:rsid w:val="00146C10"/>
    <w:rsid w:val="0015575C"/>
    <w:rsid w:val="00185709"/>
    <w:rsid w:val="001A14E1"/>
    <w:rsid w:val="001B4386"/>
    <w:rsid w:val="001B5807"/>
    <w:rsid w:val="001D7BBB"/>
    <w:rsid w:val="001F5F54"/>
    <w:rsid w:val="00252681"/>
    <w:rsid w:val="0027321B"/>
    <w:rsid w:val="00276A34"/>
    <w:rsid w:val="002D23CB"/>
    <w:rsid w:val="002E4E4A"/>
    <w:rsid w:val="002F2DD0"/>
    <w:rsid w:val="00374EAC"/>
    <w:rsid w:val="003A4476"/>
    <w:rsid w:val="003A6ECF"/>
    <w:rsid w:val="003C6100"/>
    <w:rsid w:val="003D13A7"/>
    <w:rsid w:val="003E3EC2"/>
    <w:rsid w:val="003E4D8D"/>
    <w:rsid w:val="003F74DD"/>
    <w:rsid w:val="004444E0"/>
    <w:rsid w:val="00450D98"/>
    <w:rsid w:val="00461F2C"/>
    <w:rsid w:val="004747C6"/>
    <w:rsid w:val="00493EEE"/>
    <w:rsid w:val="004A6AEE"/>
    <w:rsid w:val="004B1588"/>
    <w:rsid w:val="004B5FDC"/>
    <w:rsid w:val="004D5E25"/>
    <w:rsid w:val="004D5EDA"/>
    <w:rsid w:val="004F7781"/>
    <w:rsid w:val="00502939"/>
    <w:rsid w:val="00514A15"/>
    <w:rsid w:val="00547AAA"/>
    <w:rsid w:val="00551E71"/>
    <w:rsid w:val="0057311B"/>
    <w:rsid w:val="00576EAD"/>
    <w:rsid w:val="005B6886"/>
    <w:rsid w:val="005C319F"/>
    <w:rsid w:val="005C595F"/>
    <w:rsid w:val="005D6B52"/>
    <w:rsid w:val="005E1BB5"/>
    <w:rsid w:val="005E34A3"/>
    <w:rsid w:val="006021F3"/>
    <w:rsid w:val="0060697D"/>
    <w:rsid w:val="00614B0A"/>
    <w:rsid w:val="00645C6C"/>
    <w:rsid w:val="00656EA3"/>
    <w:rsid w:val="00664F95"/>
    <w:rsid w:val="00673532"/>
    <w:rsid w:val="00692080"/>
    <w:rsid w:val="006A1B09"/>
    <w:rsid w:val="006B5132"/>
    <w:rsid w:val="006C2E23"/>
    <w:rsid w:val="00700DF6"/>
    <w:rsid w:val="0072063D"/>
    <w:rsid w:val="0073228C"/>
    <w:rsid w:val="007532C4"/>
    <w:rsid w:val="007554FE"/>
    <w:rsid w:val="007964C5"/>
    <w:rsid w:val="007C0E29"/>
    <w:rsid w:val="007D30AA"/>
    <w:rsid w:val="007E37EE"/>
    <w:rsid w:val="008376DF"/>
    <w:rsid w:val="00853314"/>
    <w:rsid w:val="00860675"/>
    <w:rsid w:val="008676B6"/>
    <w:rsid w:val="00881F34"/>
    <w:rsid w:val="008D11C2"/>
    <w:rsid w:val="008E7318"/>
    <w:rsid w:val="008F6501"/>
    <w:rsid w:val="00910234"/>
    <w:rsid w:val="00942762"/>
    <w:rsid w:val="00954EC5"/>
    <w:rsid w:val="009551E7"/>
    <w:rsid w:val="00963262"/>
    <w:rsid w:val="00995A26"/>
    <w:rsid w:val="009E4E5F"/>
    <w:rsid w:val="009F5611"/>
    <w:rsid w:val="00A314D8"/>
    <w:rsid w:val="00A37B35"/>
    <w:rsid w:val="00A612C9"/>
    <w:rsid w:val="00A92607"/>
    <w:rsid w:val="00A948F0"/>
    <w:rsid w:val="00AA2B6A"/>
    <w:rsid w:val="00AF380C"/>
    <w:rsid w:val="00B83461"/>
    <w:rsid w:val="00C00142"/>
    <w:rsid w:val="00C17C1A"/>
    <w:rsid w:val="00C24862"/>
    <w:rsid w:val="00C26107"/>
    <w:rsid w:val="00C36283"/>
    <w:rsid w:val="00C4104D"/>
    <w:rsid w:val="00C54799"/>
    <w:rsid w:val="00C60237"/>
    <w:rsid w:val="00C62431"/>
    <w:rsid w:val="00C7184F"/>
    <w:rsid w:val="00C90A1F"/>
    <w:rsid w:val="00C929A4"/>
    <w:rsid w:val="00C96A3F"/>
    <w:rsid w:val="00CB061A"/>
    <w:rsid w:val="00D24984"/>
    <w:rsid w:val="00D608F8"/>
    <w:rsid w:val="00D62699"/>
    <w:rsid w:val="00D67EB1"/>
    <w:rsid w:val="00D91F44"/>
    <w:rsid w:val="00DA1F3A"/>
    <w:rsid w:val="00DA2A01"/>
    <w:rsid w:val="00E07D3A"/>
    <w:rsid w:val="00E76E89"/>
    <w:rsid w:val="00EA191E"/>
    <w:rsid w:val="00EA5499"/>
    <w:rsid w:val="00F10F7F"/>
    <w:rsid w:val="00F22D07"/>
    <w:rsid w:val="00F341DF"/>
    <w:rsid w:val="00F372C1"/>
    <w:rsid w:val="00F66687"/>
    <w:rsid w:val="00FA45C5"/>
    <w:rsid w:val="00FB7AD7"/>
    <w:rsid w:val="00FF22CF"/>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E7F4B"/>
  <w14:defaultImageDpi w14:val="32767"/>
  <w15:docId w15:val="{B13B74EE-0D23-E146-834D-09C7CD9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5C319F"/>
    <w:rPr>
      <w:color w:val="605E5C"/>
      <w:shd w:val="clear" w:color="auto" w:fill="E1DFDD"/>
    </w:rPr>
  </w:style>
  <w:style w:type="paragraph" w:styleId="Caption">
    <w:name w:val="caption"/>
    <w:basedOn w:val="Normal"/>
    <w:next w:val="Normal"/>
    <w:uiPriority w:val="35"/>
    <w:unhideWhenUsed/>
    <w:qFormat/>
    <w:rsid w:val="00656EA3"/>
    <w:pPr>
      <w:spacing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3C6100"/>
    <w:rPr>
      <w:color w:val="605E5C"/>
      <w:shd w:val="clear" w:color="auto" w:fill="E1DFDD"/>
    </w:rPr>
  </w:style>
  <w:style w:type="character" w:customStyle="1" w:styleId="xt0psk2">
    <w:name w:val="xt0psk2"/>
    <w:basedOn w:val="DefaultParagraphFont"/>
    <w:rsid w:val="0025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790">
      <w:bodyDiv w:val="1"/>
      <w:marLeft w:val="0"/>
      <w:marRight w:val="0"/>
      <w:marTop w:val="0"/>
      <w:marBottom w:val="0"/>
      <w:divBdr>
        <w:top w:val="none" w:sz="0" w:space="0" w:color="auto"/>
        <w:left w:val="none" w:sz="0" w:space="0" w:color="auto"/>
        <w:bottom w:val="none" w:sz="0" w:space="0" w:color="auto"/>
        <w:right w:val="none" w:sz="0" w:space="0" w:color="auto"/>
      </w:divBdr>
      <w:divsChild>
        <w:div w:id="625359066">
          <w:marLeft w:val="0"/>
          <w:marRight w:val="0"/>
          <w:marTop w:val="120"/>
          <w:marBottom w:val="0"/>
          <w:divBdr>
            <w:top w:val="none" w:sz="0" w:space="0" w:color="auto"/>
            <w:left w:val="none" w:sz="0" w:space="0" w:color="auto"/>
            <w:bottom w:val="none" w:sz="0" w:space="0" w:color="auto"/>
            <w:right w:val="none" w:sz="0" w:space="0" w:color="auto"/>
          </w:divBdr>
          <w:divsChild>
            <w:div w:id="1968730636">
              <w:marLeft w:val="0"/>
              <w:marRight w:val="0"/>
              <w:marTop w:val="0"/>
              <w:marBottom w:val="0"/>
              <w:divBdr>
                <w:top w:val="none" w:sz="0" w:space="0" w:color="auto"/>
                <w:left w:val="none" w:sz="0" w:space="0" w:color="auto"/>
                <w:bottom w:val="none" w:sz="0" w:space="0" w:color="auto"/>
                <w:right w:val="none" w:sz="0" w:space="0" w:color="auto"/>
              </w:divBdr>
            </w:div>
            <w:div w:id="1830172378">
              <w:marLeft w:val="0"/>
              <w:marRight w:val="0"/>
              <w:marTop w:val="0"/>
              <w:marBottom w:val="0"/>
              <w:divBdr>
                <w:top w:val="none" w:sz="0" w:space="0" w:color="auto"/>
                <w:left w:val="none" w:sz="0" w:space="0" w:color="auto"/>
                <w:bottom w:val="none" w:sz="0" w:space="0" w:color="auto"/>
                <w:right w:val="none" w:sz="0" w:space="0" w:color="auto"/>
              </w:divBdr>
            </w:div>
            <w:div w:id="1662808876">
              <w:marLeft w:val="0"/>
              <w:marRight w:val="0"/>
              <w:marTop w:val="0"/>
              <w:marBottom w:val="0"/>
              <w:divBdr>
                <w:top w:val="none" w:sz="0" w:space="0" w:color="auto"/>
                <w:left w:val="none" w:sz="0" w:space="0" w:color="auto"/>
                <w:bottom w:val="none" w:sz="0" w:space="0" w:color="auto"/>
                <w:right w:val="none" w:sz="0" w:space="0" w:color="auto"/>
              </w:divBdr>
            </w:div>
            <w:div w:id="70587678">
              <w:marLeft w:val="0"/>
              <w:marRight w:val="0"/>
              <w:marTop w:val="0"/>
              <w:marBottom w:val="0"/>
              <w:divBdr>
                <w:top w:val="none" w:sz="0" w:space="0" w:color="auto"/>
                <w:left w:val="none" w:sz="0" w:space="0" w:color="auto"/>
                <w:bottom w:val="none" w:sz="0" w:space="0" w:color="auto"/>
                <w:right w:val="none" w:sz="0" w:space="0" w:color="auto"/>
              </w:divBdr>
            </w:div>
          </w:divsChild>
        </w:div>
        <w:div w:id="1813054841">
          <w:marLeft w:val="0"/>
          <w:marRight w:val="0"/>
          <w:marTop w:val="120"/>
          <w:marBottom w:val="0"/>
          <w:divBdr>
            <w:top w:val="none" w:sz="0" w:space="0" w:color="auto"/>
            <w:left w:val="none" w:sz="0" w:space="0" w:color="auto"/>
            <w:bottom w:val="none" w:sz="0" w:space="0" w:color="auto"/>
            <w:right w:val="none" w:sz="0" w:space="0" w:color="auto"/>
          </w:divBdr>
          <w:divsChild>
            <w:div w:id="767778199">
              <w:marLeft w:val="0"/>
              <w:marRight w:val="0"/>
              <w:marTop w:val="0"/>
              <w:marBottom w:val="0"/>
              <w:divBdr>
                <w:top w:val="none" w:sz="0" w:space="0" w:color="auto"/>
                <w:left w:val="none" w:sz="0" w:space="0" w:color="auto"/>
                <w:bottom w:val="none" w:sz="0" w:space="0" w:color="auto"/>
                <w:right w:val="none" w:sz="0" w:space="0" w:color="auto"/>
              </w:divBdr>
            </w:div>
            <w:div w:id="137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8938">
      <w:bodyDiv w:val="1"/>
      <w:marLeft w:val="0"/>
      <w:marRight w:val="0"/>
      <w:marTop w:val="0"/>
      <w:marBottom w:val="0"/>
      <w:divBdr>
        <w:top w:val="none" w:sz="0" w:space="0" w:color="auto"/>
        <w:left w:val="none" w:sz="0" w:space="0" w:color="auto"/>
        <w:bottom w:val="none" w:sz="0" w:space="0" w:color="auto"/>
        <w:right w:val="none" w:sz="0" w:space="0" w:color="auto"/>
      </w:divBdr>
    </w:div>
    <w:div w:id="499276630">
      <w:bodyDiv w:val="1"/>
      <w:marLeft w:val="0"/>
      <w:marRight w:val="0"/>
      <w:marTop w:val="0"/>
      <w:marBottom w:val="0"/>
      <w:divBdr>
        <w:top w:val="none" w:sz="0" w:space="0" w:color="auto"/>
        <w:left w:val="none" w:sz="0" w:space="0" w:color="auto"/>
        <w:bottom w:val="none" w:sz="0" w:space="0" w:color="auto"/>
        <w:right w:val="none" w:sz="0" w:space="0" w:color="auto"/>
      </w:divBdr>
    </w:div>
    <w:div w:id="1050766902">
      <w:bodyDiv w:val="1"/>
      <w:marLeft w:val="0"/>
      <w:marRight w:val="0"/>
      <w:marTop w:val="0"/>
      <w:marBottom w:val="0"/>
      <w:divBdr>
        <w:top w:val="none" w:sz="0" w:space="0" w:color="auto"/>
        <w:left w:val="none" w:sz="0" w:space="0" w:color="auto"/>
        <w:bottom w:val="none" w:sz="0" w:space="0" w:color="auto"/>
        <w:right w:val="none" w:sz="0" w:space="0" w:color="auto"/>
      </w:divBdr>
    </w:div>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015">
      <w:bodyDiv w:val="1"/>
      <w:marLeft w:val="0"/>
      <w:marRight w:val="0"/>
      <w:marTop w:val="0"/>
      <w:marBottom w:val="0"/>
      <w:divBdr>
        <w:top w:val="none" w:sz="0" w:space="0" w:color="auto"/>
        <w:left w:val="none" w:sz="0" w:space="0" w:color="auto"/>
        <w:bottom w:val="none" w:sz="0" w:space="0" w:color="auto"/>
        <w:right w:val="none" w:sz="0" w:space="0" w:color="auto"/>
      </w:divBdr>
      <w:divsChild>
        <w:div w:id="1719669898">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293056084">
          <w:marLeft w:val="0"/>
          <w:marRight w:val="0"/>
          <w:marTop w:val="0"/>
          <w:marBottom w:val="0"/>
          <w:divBdr>
            <w:top w:val="none" w:sz="0" w:space="0" w:color="auto"/>
            <w:left w:val="none" w:sz="0" w:space="0" w:color="auto"/>
            <w:bottom w:val="none" w:sz="0" w:space="0" w:color="auto"/>
            <w:right w:val="none" w:sz="0" w:space="0" w:color="auto"/>
          </w:divBdr>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543">
      <w:bodyDiv w:val="1"/>
      <w:marLeft w:val="0"/>
      <w:marRight w:val="0"/>
      <w:marTop w:val="0"/>
      <w:marBottom w:val="0"/>
      <w:divBdr>
        <w:top w:val="none" w:sz="0" w:space="0" w:color="auto"/>
        <w:left w:val="none" w:sz="0" w:space="0" w:color="auto"/>
        <w:bottom w:val="none" w:sz="0" w:space="0" w:color="auto"/>
        <w:right w:val="none" w:sz="0" w:space="0" w:color="auto"/>
      </w:divBdr>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usa.com" TargetMode="External"/><Relationship Id="rId3" Type="http://schemas.openxmlformats.org/officeDocument/2006/relationships/styles" Target="styles.xml"/><Relationship Id="rId7" Type="http://schemas.openxmlformats.org/officeDocument/2006/relationships/hyperlink" Target="https://www.facebook.com/gpousaopt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nteroc.com" TargetMode="External"/><Relationship Id="rId4" Type="http://schemas.openxmlformats.org/officeDocument/2006/relationships/settings" Target="settings.xml"/><Relationship Id="rId9" Type="http://schemas.openxmlformats.org/officeDocument/2006/relationships/hyperlink" Target="mailto:karen@hunter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36-A69F-D947-895D-7CA5C6AA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3187</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karen@hunteroc.com</cp:lastModifiedBy>
  <cp:revision>5</cp:revision>
  <dcterms:created xsi:type="dcterms:W3CDTF">2023-02-20T18:43:00Z</dcterms:created>
  <dcterms:modified xsi:type="dcterms:W3CDTF">2023-02-20T18:49:00Z</dcterms:modified>
</cp:coreProperties>
</file>